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150A2" w14:textId="3C409C96" w:rsidR="00EC1372" w:rsidRDefault="00520DB9" w:rsidP="00270949">
      <w:pPr>
        <w:pStyle w:val="Heading1"/>
      </w:pPr>
      <w:r>
        <w:t>Overcoming Mental Barrier</w:t>
      </w:r>
      <w:bookmarkStart w:id="0" w:name="_GoBack"/>
      <w:bookmarkEnd w:id="0"/>
      <w:r>
        <w:t>s to Achieve Weight Loss</w:t>
      </w:r>
    </w:p>
    <w:p w14:paraId="15C40D99" w14:textId="1D4A57AA" w:rsidR="00520DB9" w:rsidRDefault="00520DB9" w:rsidP="00520DB9"/>
    <w:p w14:paraId="4811C742" w14:textId="7A27CC8D" w:rsidR="00520DB9" w:rsidRDefault="00520DB9" w:rsidP="00520DB9">
      <w:r>
        <w:t>The most powerful obstacle to weight loss is not usually our diets or exercise routine so much as our mental ability to handle th</w:t>
      </w:r>
      <w:r w:rsidR="00585D27">
        <w:t>e</w:t>
      </w:r>
      <w:r>
        <w:t xml:space="preserve"> types of healthy changes that we want to make in order to improve our lives. </w:t>
      </w:r>
      <w:r w:rsidR="00585D27">
        <w:t>But there are</w:t>
      </w:r>
      <w:r w:rsidR="0087638F">
        <w:t xml:space="preserve"> many pitfalls that can easily be stumbled into on the way to good health and well-being. This article will address them and what to do in order to begin overcoming the obstacles that are holding you back.</w:t>
      </w:r>
    </w:p>
    <w:p w14:paraId="63DF3435" w14:textId="70BF24B6" w:rsidR="0087638F" w:rsidRDefault="0087638F" w:rsidP="00520DB9">
      <w:r>
        <w:t xml:space="preserve">One of the most basic mental barriers to weight loss is a bad image of the self. If you don’t care about yourself or your body, of course it will be easy for you to neglect your health. All the diet books in the world wouldn’t be able to help you overcome this issue. Fortunately, there are many ways you can begin to develop a more caring attitude toward yourself. Whether you choose to begin meditation and practicing mindfulness, or seek the help of a qualified professional who can help you to begin to see yourself and your value more clearly, there are ways to overcome this mental barrier once and for all to begin a healthy eating journey that will stick with you for the rest of your life. </w:t>
      </w:r>
    </w:p>
    <w:p w14:paraId="6FF05140" w14:textId="6E884DA5" w:rsidR="0087638F" w:rsidRDefault="0087638F" w:rsidP="00520DB9">
      <w:r>
        <w:t xml:space="preserve">Another major issue that a huge portion of the population faces is depression. Depression is sneaky and can often times come across as </w:t>
      </w:r>
      <w:r w:rsidR="001163E6">
        <w:t xml:space="preserve">other things, such as irritability or tiredness. If you suspect you may be suffering from depression, there are many courses you could take to begin treating it. Once you have been able to pinpoint the source of the issue, then it will become that much easier to begin to reclaim your life. </w:t>
      </w:r>
    </w:p>
    <w:p w14:paraId="7E17AAE6" w14:textId="097EB1CF" w:rsidR="001163E6" w:rsidRDefault="0096225A" w:rsidP="00520DB9">
      <w:r>
        <w:t xml:space="preserve">Many of us end up eating when we are sad or angry or otherwise feeling badly, and the label emotional eating can fit into this category. If you are an emotional eater, the best thing to do for yourself is to become familiar with your triggers. Beginning a food journal is a good way to help you get in touch with your body and your habits, and ultimately provide you with insight. When you realize you are triggered into emotional eating, then it will be easier for you to stop yourself from doing so and regain control over your life and your diet. </w:t>
      </w:r>
    </w:p>
    <w:p w14:paraId="5C780DD7" w14:textId="2413287A" w:rsidR="0096225A" w:rsidRDefault="0096225A" w:rsidP="00520DB9">
      <w:r>
        <w:t>Others may attempt to take on too much too fast and overload their brains with frantic efforts to lose weight. They make it a challenge that seems so huge and important and insurmountable that it causes the body to go into stress mode, which ironically causes us to hold on to even more weight as a survival mechanism. Rather than psyching yourself out and setting goals for yourself that may seem unattainable, instead, break things down into manageable pieces so you will be able to work toward your goals with ease.</w:t>
      </w:r>
    </w:p>
    <w:p w14:paraId="0E0496FB" w14:textId="1D890966" w:rsidR="0096225A" w:rsidRPr="00520DB9" w:rsidRDefault="0096225A" w:rsidP="00520DB9">
      <w:r>
        <w:t>Losing weight is not an impossible task. It is something that all of us can do if we put our minds to it. However, that is the most challenging part, and with these tips in mind, you too can begin to go on a diet that is foolproof, starting now!</w:t>
      </w:r>
    </w:p>
    <w:sectPr w:rsidR="0096225A" w:rsidRPr="00520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xt7AwMLMwN7JU0lEKTi0uzszPAykwrAUAGg567CwAAAA="/>
  </w:docVars>
  <w:rsids>
    <w:rsidRoot w:val="00C06CAB"/>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63E6"/>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949"/>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0DB9"/>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66D26"/>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5D27"/>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638F"/>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1DD"/>
    <w:rsid w:val="0095737C"/>
    <w:rsid w:val="0096225A"/>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5D25"/>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06CAB"/>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9030F"/>
  <w15:docId w15:val="{0869D2B7-4527-4E00-9972-C3E6E109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709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94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2018-03-07T11:52:00Z</dcterms:created>
  <dcterms:modified xsi:type="dcterms:W3CDTF">2018-04-25T06:48:00Z</dcterms:modified>
</cp:coreProperties>
</file>